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42C6E" w14:textId="77777777" w:rsidR="00401C9B" w:rsidRDefault="00D50688" w:rsidP="00401C9B">
      <w:pPr>
        <w:pStyle w:val="NoSpacing"/>
        <w:rPr>
          <w:b/>
          <w:sz w:val="24"/>
        </w:rPr>
      </w:pPr>
      <w:r>
        <w:rPr>
          <w:b/>
          <w:sz w:val="24"/>
        </w:rPr>
        <w:t>ITEM 5.1</w:t>
      </w:r>
      <w:r w:rsidR="00E3203F">
        <w:rPr>
          <w:b/>
          <w:sz w:val="24"/>
        </w:rPr>
        <w:t>6</w:t>
      </w:r>
      <w:r>
        <w:rPr>
          <w:b/>
          <w:sz w:val="24"/>
        </w:rPr>
        <w:tab/>
      </w:r>
      <w:r w:rsidR="00E3203F">
        <w:rPr>
          <w:b/>
          <w:sz w:val="24"/>
        </w:rPr>
        <w:t>BULLETIN BOARDS</w:t>
      </w:r>
      <w:r>
        <w:rPr>
          <w:b/>
          <w:sz w:val="24"/>
        </w:rPr>
        <w:t xml:space="preserve"> </w:t>
      </w:r>
    </w:p>
    <w:p w14:paraId="7CF937F2" w14:textId="77777777" w:rsidR="00D50688" w:rsidRDefault="00D50688" w:rsidP="00401C9B">
      <w:pPr>
        <w:pStyle w:val="NoSpacing"/>
        <w:rPr>
          <w:sz w:val="24"/>
        </w:rPr>
      </w:pPr>
    </w:p>
    <w:p w14:paraId="7FE443C2" w14:textId="77777777" w:rsidR="00506674" w:rsidRDefault="00506674" w:rsidP="00401C9B">
      <w:pPr>
        <w:pStyle w:val="NoSpacing"/>
        <w:rPr>
          <w:sz w:val="24"/>
        </w:rPr>
      </w:pPr>
      <w:r>
        <w:rPr>
          <w:sz w:val="24"/>
        </w:rPr>
        <w:t>A.  Bulletin boards are provided for communication with residents.  Locations are as follows:</w:t>
      </w:r>
    </w:p>
    <w:p w14:paraId="73086BA0" w14:textId="69742959" w:rsidR="00506674" w:rsidRDefault="00506674" w:rsidP="00EF1BB9">
      <w:pPr>
        <w:pStyle w:val="NoSpacing"/>
        <w:ind w:left="720"/>
        <w:rPr>
          <w:sz w:val="24"/>
        </w:rPr>
      </w:pPr>
      <w:r>
        <w:rPr>
          <w:sz w:val="24"/>
        </w:rPr>
        <w:t xml:space="preserve">1.  </w:t>
      </w:r>
      <w:r w:rsidR="00F34B50">
        <w:rPr>
          <w:sz w:val="24"/>
        </w:rPr>
        <w:t>The primary board is on the o</w:t>
      </w:r>
      <w:r>
        <w:rPr>
          <w:sz w:val="24"/>
        </w:rPr>
        <w:t xml:space="preserve">utside wall by entrance to office.  One </w:t>
      </w:r>
      <w:r w:rsidR="006861D0">
        <w:rPr>
          <w:sz w:val="24"/>
        </w:rPr>
        <w:t>part is</w:t>
      </w:r>
      <w:r>
        <w:rPr>
          <w:sz w:val="24"/>
        </w:rPr>
        <w:t xml:space="preserve"> used for official notices and communications.  </w:t>
      </w:r>
      <w:r w:rsidR="006861D0">
        <w:rPr>
          <w:sz w:val="24"/>
        </w:rPr>
        <w:t>Another part is</w:t>
      </w:r>
      <w:r>
        <w:rPr>
          <w:sz w:val="24"/>
        </w:rPr>
        <w:t xml:space="preserve"> used for resident’s information regarding sale or rental of homes and household items or services</w:t>
      </w:r>
      <w:r w:rsidR="009C2AEC">
        <w:rPr>
          <w:sz w:val="24"/>
        </w:rPr>
        <w:t xml:space="preserve"> without recommendation</w:t>
      </w:r>
      <w:r>
        <w:rPr>
          <w:sz w:val="24"/>
        </w:rPr>
        <w:t>.</w:t>
      </w:r>
    </w:p>
    <w:p w14:paraId="2515C699" w14:textId="77777777" w:rsidR="00B3100A" w:rsidRDefault="00B3100A" w:rsidP="00EF1BB9">
      <w:pPr>
        <w:pStyle w:val="NoSpacing"/>
        <w:ind w:left="720"/>
        <w:rPr>
          <w:sz w:val="24"/>
        </w:rPr>
      </w:pPr>
    </w:p>
    <w:p w14:paraId="4F709D98" w14:textId="77777777" w:rsidR="00506674" w:rsidRDefault="00506674" w:rsidP="00EF1BB9">
      <w:pPr>
        <w:pStyle w:val="NoSpacing"/>
        <w:ind w:left="720"/>
        <w:rPr>
          <w:sz w:val="24"/>
        </w:rPr>
      </w:pPr>
      <w:r>
        <w:rPr>
          <w:sz w:val="24"/>
        </w:rPr>
        <w:t xml:space="preserve">2.  Inside wall of east hallway entrance to Club House.  Used for announcements of </w:t>
      </w:r>
      <w:r w:rsidR="00EB3846">
        <w:rPr>
          <w:sz w:val="24"/>
        </w:rPr>
        <w:t xml:space="preserve">trips, </w:t>
      </w:r>
      <w:r>
        <w:rPr>
          <w:sz w:val="24"/>
        </w:rPr>
        <w:t>activities and official notices.</w:t>
      </w:r>
    </w:p>
    <w:p w14:paraId="2E5AAB09" w14:textId="77777777" w:rsidR="00B3100A" w:rsidRDefault="00B3100A" w:rsidP="00EF1BB9">
      <w:pPr>
        <w:pStyle w:val="NoSpacing"/>
        <w:ind w:left="720"/>
        <w:rPr>
          <w:sz w:val="24"/>
        </w:rPr>
      </w:pPr>
    </w:p>
    <w:p w14:paraId="67603170" w14:textId="60E48469" w:rsidR="00506674" w:rsidRDefault="00506674" w:rsidP="00EF1BB9">
      <w:pPr>
        <w:pStyle w:val="NoSpacing"/>
        <w:ind w:left="720"/>
        <w:rPr>
          <w:sz w:val="24"/>
        </w:rPr>
      </w:pPr>
      <w:r>
        <w:rPr>
          <w:sz w:val="24"/>
        </w:rPr>
        <w:t>3.  Wall of Recreation Hall</w:t>
      </w:r>
      <w:r w:rsidR="00EF1BB9">
        <w:rPr>
          <w:sz w:val="24"/>
        </w:rPr>
        <w:t xml:space="preserve"> entrance</w:t>
      </w:r>
      <w:r>
        <w:rPr>
          <w:sz w:val="24"/>
        </w:rPr>
        <w:t>.  Used for official notices</w:t>
      </w:r>
      <w:r w:rsidR="009C2AEC">
        <w:rPr>
          <w:sz w:val="24"/>
        </w:rPr>
        <w:t>,</w:t>
      </w:r>
      <w:r>
        <w:rPr>
          <w:sz w:val="24"/>
        </w:rPr>
        <w:t xml:space="preserve">  announcements of </w:t>
      </w:r>
      <w:r w:rsidR="009C2AEC">
        <w:rPr>
          <w:sz w:val="24"/>
        </w:rPr>
        <w:t xml:space="preserve">trips, and </w:t>
      </w:r>
      <w:r>
        <w:rPr>
          <w:sz w:val="24"/>
        </w:rPr>
        <w:t>activities.</w:t>
      </w:r>
    </w:p>
    <w:p w14:paraId="7055863A" w14:textId="77777777" w:rsidR="00B3100A" w:rsidRDefault="00B3100A" w:rsidP="00EF1BB9">
      <w:pPr>
        <w:pStyle w:val="NoSpacing"/>
        <w:ind w:left="720"/>
        <w:rPr>
          <w:sz w:val="24"/>
        </w:rPr>
      </w:pPr>
    </w:p>
    <w:p w14:paraId="1C0B5888" w14:textId="7721280E" w:rsidR="00F34B50" w:rsidRDefault="00F34B50" w:rsidP="00EF1BB9">
      <w:pPr>
        <w:pStyle w:val="NoSpacing"/>
        <w:ind w:left="720"/>
        <w:rPr>
          <w:sz w:val="24"/>
        </w:rPr>
      </w:pPr>
      <w:r>
        <w:rPr>
          <w:sz w:val="24"/>
        </w:rPr>
        <w:t>4.  Wall of pool patio.  Used for posting pool rules and for announcements</w:t>
      </w:r>
      <w:r w:rsidR="009C2AEC">
        <w:rPr>
          <w:sz w:val="24"/>
        </w:rPr>
        <w:t xml:space="preserve"> of trips, activities</w:t>
      </w:r>
      <w:r>
        <w:rPr>
          <w:sz w:val="24"/>
        </w:rPr>
        <w:t xml:space="preserve"> and information regarding clubs.</w:t>
      </w:r>
    </w:p>
    <w:p w14:paraId="7A501DD0" w14:textId="77777777" w:rsidR="00B3100A" w:rsidRDefault="00B3100A" w:rsidP="00EF1BB9">
      <w:pPr>
        <w:pStyle w:val="NoSpacing"/>
        <w:ind w:left="720"/>
        <w:rPr>
          <w:sz w:val="24"/>
        </w:rPr>
      </w:pPr>
    </w:p>
    <w:p w14:paraId="58F8FF9C" w14:textId="77777777" w:rsidR="00F34B50" w:rsidRPr="006D6A49" w:rsidRDefault="00F34B50" w:rsidP="00401C9B">
      <w:pPr>
        <w:pStyle w:val="NoSpacing"/>
        <w:rPr>
          <w:sz w:val="16"/>
          <w:szCs w:val="16"/>
        </w:rPr>
      </w:pPr>
    </w:p>
    <w:p w14:paraId="6372D9EA" w14:textId="77777777" w:rsidR="00F34B50" w:rsidRDefault="00F34B50" w:rsidP="00401C9B">
      <w:pPr>
        <w:pStyle w:val="NoSpacing"/>
        <w:rPr>
          <w:sz w:val="24"/>
        </w:rPr>
      </w:pPr>
      <w:r>
        <w:rPr>
          <w:sz w:val="24"/>
        </w:rPr>
        <w:t>B.  Responsibility</w:t>
      </w:r>
    </w:p>
    <w:p w14:paraId="481EC278" w14:textId="6B94A77D" w:rsidR="00F34B50" w:rsidRDefault="00F34B50" w:rsidP="00EF1BB9">
      <w:pPr>
        <w:pStyle w:val="NoSpacing"/>
        <w:ind w:left="720"/>
        <w:rPr>
          <w:sz w:val="24"/>
        </w:rPr>
      </w:pPr>
      <w:r>
        <w:rPr>
          <w:sz w:val="24"/>
        </w:rPr>
        <w:t>1</w:t>
      </w:r>
      <w:r w:rsidR="006D6A49">
        <w:rPr>
          <w:sz w:val="24"/>
        </w:rPr>
        <w:t xml:space="preserve">. </w:t>
      </w:r>
      <w:r>
        <w:rPr>
          <w:sz w:val="24"/>
        </w:rPr>
        <w:t xml:space="preserve">  </w:t>
      </w:r>
      <w:r w:rsidR="00A01F5B">
        <w:rPr>
          <w:sz w:val="24"/>
        </w:rPr>
        <w:t xml:space="preserve">Office staff </w:t>
      </w:r>
      <w:r>
        <w:rPr>
          <w:sz w:val="24"/>
        </w:rPr>
        <w:t>will maintain boards in a current and attractive manner and will decide regarding items to be displayed.</w:t>
      </w:r>
    </w:p>
    <w:p w14:paraId="03F279F0" w14:textId="77777777" w:rsidR="00B3100A" w:rsidRDefault="00B3100A" w:rsidP="006D6A49">
      <w:pPr>
        <w:pStyle w:val="NoSpacing"/>
        <w:rPr>
          <w:sz w:val="24"/>
        </w:rPr>
      </w:pPr>
    </w:p>
    <w:p w14:paraId="083CAFC7" w14:textId="1237BD01" w:rsidR="00F34B50" w:rsidRDefault="00A01F5B" w:rsidP="00EF1BB9">
      <w:pPr>
        <w:pStyle w:val="NoSpacing"/>
        <w:ind w:left="720"/>
        <w:rPr>
          <w:sz w:val="24"/>
        </w:rPr>
      </w:pPr>
      <w:r>
        <w:rPr>
          <w:sz w:val="24"/>
        </w:rPr>
        <w:t>2</w:t>
      </w:r>
      <w:r w:rsidR="00F34B50">
        <w:rPr>
          <w:sz w:val="24"/>
        </w:rPr>
        <w:t>.  All persons desiring to place items on boards must present the</w:t>
      </w:r>
      <w:r>
        <w:rPr>
          <w:sz w:val="24"/>
        </w:rPr>
        <w:t xml:space="preserve"> information/flyer</w:t>
      </w:r>
      <w:r w:rsidR="00F34B50">
        <w:rPr>
          <w:sz w:val="24"/>
        </w:rPr>
        <w:t xml:space="preserve"> to the office for review</w:t>
      </w:r>
      <w:r>
        <w:rPr>
          <w:sz w:val="24"/>
        </w:rPr>
        <w:t>.</w:t>
      </w:r>
    </w:p>
    <w:p w14:paraId="1B3012A1" w14:textId="77777777" w:rsidR="0033414C" w:rsidRDefault="0033414C" w:rsidP="00401C9B">
      <w:pPr>
        <w:pStyle w:val="NoSpacing"/>
        <w:rPr>
          <w:sz w:val="24"/>
        </w:rPr>
      </w:pPr>
    </w:p>
    <w:p w14:paraId="1E4759D8" w14:textId="77777777" w:rsidR="0033414C" w:rsidRDefault="0033414C" w:rsidP="00401C9B">
      <w:pPr>
        <w:pStyle w:val="NoSpacing"/>
        <w:rPr>
          <w:sz w:val="24"/>
        </w:rPr>
      </w:pPr>
      <w:r>
        <w:rPr>
          <w:sz w:val="24"/>
        </w:rPr>
        <w:t>C.  Guidelines</w:t>
      </w:r>
    </w:p>
    <w:p w14:paraId="324E8584" w14:textId="530AD82D" w:rsidR="0033414C" w:rsidRDefault="0033414C" w:rsidP="00EF1BB9">
      <w:pPr>
        <w:pStyle w:val="NoSpacing"/>
        <w:ind w:left="720"/>
        <w:rPr>
          <w:sz w:val="24"/>
        </w:rPr>
      </w:pPr>
      <w:r>
        <w:rPr>
          <w:sz w:val="24"/>
        </w:rPr>
        <w:t>1.  Permitted notices include park rules,</w:t>
      </w:r>
      <w:r w:rsidR="00EF1BB9">
        <w:rPr>
          <w:sz w:val="24"/>
        </w:rPr>
        <w:t xml:space="preserve"> official </w:t>
      </w:r>
      <w:r w:rsidR="00C55DB6">
        <w:rPr>
          <w:sz w:val="24"/>
        </w:rPr>
        <w:t xml:space="preserve">park </w:t>
      </w:r>
      <w:r w:rsidR="00EF1BB9">
        <w:rPr>
          <w:sz w:val="24"/>
        </w:rPr>
        <w:t>information,</w:t>
      </w:r>
      <w:r>
        <w:rPr>
          <w:sz w:val="24"/>
        </w:rPr>
        <w:t xml:space="preserve"> announcements of </w:t>
      </w:r>
      <w:r w:rsidR="00EF1BB9">
        <w:rPr>
          <w:sz w:val="24"/>
        </w:rPr>
        <w:t xml:space="preserve">Tri-Par </w:t>
      </w:r>
      <w:r>
        <w:rPr>
          <w:sz w:val="24"/>
        </w:rPr>
        <w:t>activities, church notices, listings of items for sale by residents</w:t>
      </w:r>
      <w:r w:rsidR="00A01F5B">
        <w:rPr>
          <w:sz w:val="24"/>
        </w:rPr>
        <w:t xml:space="preserve"> and community events</w:t>
      </w:r>
      <w:r>
        <w:rPr>
          <w:sz w:val="24"/>
        </w:rPr>
        <w:t>.</w:t>
      </w:r>
    </w:p>
    <w:p w14:paraId="0538210F" w14:textId="77777777" w:rsidR="00B3100A" w:rsidRDefault="00B3100A" w:rsidP="006D6A49">
      <w:pPr>
        <w:pStyle w:val="NoSpacing"/>
        <w:rPr>
          <w:sz w:val="24"/>
        </w:rPr>
      </w:pPr>
    </w:p>
    <w:p w14:paraId="5558F6D2" w14:textId="0609DF67" w:rsidR="0033414C" w:rsidRDefault="00A01F5B" w:rsidP="00EF1BB9">
      <w:pPr>
        <w:pStyle w:val="NoSpacing"/>
        <w:ind w:left="720"/>
        <w:rPr>
          <w:sz w:val="24"/>
        </w:rPr>
      </w:pPr>
      <w:r>
        <w:rPr>
          <w:sz w:val="24"/>
        </w:rPr>
        <w:t>2</w:t>
      </w:r>
      <w:r w:rsidR="0033414C">
        <w:rPr>
          <w:sz w:val="24"/>
        </w:rPr>
        <w:t xml:space="preserve">.  Posters shall not exceed 8-1/2 x 11 inches.  Items for sale or rent will be typed on </w:t>
      </w:r>
      <w:r w:rsidR="00C827C9" w:rsidRPr="00C827C9">
        <w:rPr>
          <w:b/>
          <w:bCs/>
          <w:strike/>
          <w:color w:val="FF0000"/>
          <w:sz w:val="24"/>
        </w:rPr>
        <w:t xml:space="preserve"> </w:t>
      </w:r>
      <w:r w:rsidR="00C827C9">
        <w:rPr>
          <w:strike/>
          <w:color w:val="FF0000"/>
          <w:sz w:val="24"/>
        </w:rPr>
        <w:t xml:space="preserve"> </w:t>
      </w:r>
      <w:r w:rsidR="00C827C9" w:rsidRPr="00E93DC0">
        <w:rPr>
          <w:sz w:val="24"/>
        </w:rPr>
        <w:t>4x6</w:t>
      </w:r>
      <w:r w:rsidR="0033414C">
        <w:rPr>
          <w:sz w:val="24"/>
        </w:rPr>
        <w:t xml:space="preserve"> cards</w:t>
      </w:r>
      <w:r>
        <w:rPr>
          <w:sz w:val="24"/>
        </w:rPr>
        <w:t xml:space="preserve">, date stamped </w:t>
      </w:r>
      <w:r w:rsidR="00C827C9" w:rsidRPr="00E93DC0">
        <w:rPr>
          <w:sz w:val="24"/>
        </w:rPr>
        <w:t xml:space="preserve">by office </w:t>
      </w:r>
      <w:r>
        <w:rPr>
          <w:sz w:val="24"/>
        </w:rPr>
        <w:t>and removed after 30-days of posting</w:t>
      </w:r>
      <w:r w:rsidR="006D6A49">
        <w:rPr>
          <w:sz w:val="24"/>
        </w:rPr>
        <w:t xml:space="preserve"> except if extended by lister</w:t>
      </w:r>
      <w:r w:rsidR="0033414C">
        <w:rPr>
          <w:sz w:val="24"/>
        </w:rPr>
        <w:t>.</w:t>
      </w:r>
    </w:p>
    <w:p w14:paraId="5101AB3E" w14:textId="77777777" w:rsidR="00B3100A" w:rsidRDefault="00B3100A" w:rsidP="00EF1BB9">
      <w:pPr>
        <w:pStyle w:val="NoSpacing"/>
        <w:ind w:left="720"/>
        <w:rPr>
          <w:sz w:val="24"/>
        </w:rPr>
      </w:pPr>
    </w:p>
    <w:p w14:paraId="48135220" w14:textId="40EA656A" w:rsidR="00EF1BB9" w:rsidRDefault="00A01F5B" w:rsidP="00EF1BB9">
      <w:pPr>
        <w:pStyle w:val="NoSpacing"/>
        <w:ind w:left="720"/>
        <w:rPr>
          <w:sz w:val="24"/>
        </w:rPr>
      </w:pPr>
      <w:r>
        <w:rPr>
          <w:sz w:val="24"/>
        </w:rPr>
        <w:t>3</w:t>
      </w:r>
      <w:r w:rsidR="00EF1BB9">
        <w:rPr>
          <w:sz w:val="24"/>
        </w:rPr>
        <w:t>.  Announcements</w:t>
      </w:r>
      <w:r>
        <w:rPr>
          <w:sz w:val="24"/>
        </w:rPr>
        <w:t xml:space="preserve"> of Tri-Par events</w:t>
      </w:r>
      <w:r w:rsidR="00EF1BB9">
        <w:rPr>
          <w:sz w:val="24"/>
        </w:rPr>
        <w:t xml:space="preserve"> shall be removed promptly when event is over.  </w:t>
      </w:r>
    </w:p>
    <w:p w14:paraId="28425EFB" w14:textId="77777777" w:rsidR="00B3100A" w:rsidRDefault="00B3100A" w:rsidP="00EF1BB9">
      <w:pPr>
        <w:pStyle w:val="NoSpacing"/>
        <w:ind w:left="720"/>
        <w:rPr>
          <w:sz w:val="24"/>
        </w:rPr>
      </w:pPr>
    </w:p>
    <w:p w14:paraId="1542965B" w14:textId="5A5DB81D" w:rsidR="00EF1BB9" w:rsidRDefault="00A01F5B" w:rsidP="00EF1BB9">
      <w:pPr>
        <w:pStyle w:val="NoSpacing"/>
        <w:ind w:left="720"/>
        <w:rPr>
          <w:sz w:val="24"/>
        </w:rPr>
      </w:pPr>
      <w:r>
        <w:rPr>
          <w:sz w:val="24"/>
        </w:rPr>
        <w:t>4</w:t>
      </w:r>
      <w:r w:rsidR="00EF1BB9">
        <w:rPr>
          <w:sz w:val="24"/>
        </w:rPr>
        <w:t>.  Any unauthorized items placed on boards will be removed and discarded</w:t>
      </w:r>
      <w:r>
        <w:rPr>
          <w:sz w:val="24"/>
        </w:rPr>
        <w:t xml:space="preserve"> by office staff or designated trustee</w:t>
      </w:r>
      <w:r w:rsidR="00EF1BB9">
        <w:rPr>
          <w:sz w:val="24"/>
        </w:rPr>
        <w:t>.</w:t>
      </w:r>
    </w:p>
    <w:p w14:paraId="586D2738" w14:textId="77777777" w:rsidR="006D6A49" w:rsidRDefault="006D6A49" w:rsidP="00EF1BB9">
      <w:pPr>
        <w:pStyle w:val="NoSpacing"/>
        <w:ind w:left="720"/>
        <w:rPr>
          <w:sz w:val="24"/>
        </w:rPr>
      </w:pPr>
    </w:p>
    <w:p w14:paraId="49696C4C" w14:textId="77777777" w:rsidR="00B3100A" w:rsidRDefault="00B3100A" w:rsidP="00401C9B">
      <w:pPr>
        <w:pStyle w:val="NoSpacing"/>
        <w:rPr>
          <w:sz w:val="24"/>
        </w:rPr>
      </w:pPr>
    </w:p>
    <w:p w14:paraId="6C6C789F" w14:textId="7F5A7E6A" w:rsidR="00B3100A" w:rsidRDefault="00DE24CE" w:rsidP="00401C9B">
      <w:pPr>
        <w:pStyle w:val="NoSpacing"/>
        <w:rPr>
          <w:sz w:val="24"/>
        </w:rPr>
      </w:pPr>
      <w:r>
        <w:rPr>
          <w:sz w:val="24"/>
        </w:rPr>
        <w:t>Adopted by Trustees – 10/20/2015</w:t>
      </w:r>
    </w:p>
    <w:p w14:paraId="0CB1E07D" w14:textId="7943D36D" w:rsidR="00B3100A" w:rsidRPr="00C827C9" w:rsidRDefault="006D6A49" w:rsidP="00401C9B">
      <w:pPr>
        <w:pStyle w:val="NoSpacing"/>
        <w:rPr>
          <w:b/>
          <w:bCs/>
          <w:color w:val="FF0000"/>
          <w:sz w:val="24"/>
        </w:rPr>
      </w:pPr>
      <w:r>
        <w:rPr>
          <w:sz w:val="24"/>
        </w:rPr>
        <w:t>Amended 04/02/2019</w:t>
      </w:r>
      <w:r w:rsidR="00C827C9">
        <w:rPr>
          <w:sz w:val="24"/>
        </w:rPr>
        <w:t xml:space="preserve">;  </w:t>
      </w:r>
      <w:r w:rsidR="00C827C9" w:rsidRPr="00E93DC0">
        <w:rPr>
          <w:sz w:val="24"/>
        </w:rPr>
        <w:t>8-20-2024</w:t>
      </w:r>
      <w:r w:rsidR="00E93DC0">
        <w:rPr>
          <w:sz w:val="24"/>
        </w:rPr>
        <w:t>; Adopted 9-17-24</w:t>
      </w:r>
    </w:p>
    <w:sectPr w:rsidR="00B3100A" w:rsidRPr="00C827C9" w:rsidSect="00401C9B">
      <w:headerReference w:type="default" r:id="rId6"/>
      <w:footerReference w:type="default" r:id="rId7"/>
      <w:pgSz w:w="12240" w:h="15840"/>
      <w:pgMar w:top="1440" w:right="1440" w:bottom="1440" w:left="1440" w:header="576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E0E21" w14:textId="77777777" w:rsidR="00894D24" w:rsidRDefault="00894D24" w:rsidP="00401C9B">
      <w:pPr>
        <w:spacing w:after="0" w:line="240" w:lineRule="auto"/>
      </w:pPr>
      <w:r>
        <w:separator/>
      </w:r>
    </w:p>
  </w:endnote>
  <w:endnote w:type="continuationSeparator" w:id="0">
    <w:p w14:paraId="06DC369C" w14:textId="77777777" w:rsidR="00894D24" w:rsidRDefault="00894D24" w:rsidP="0040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BE8F" w14:textId="77777777" w:rsidR="00401C9B" w:rsidRPr="00DD053C" w:rsidRDefault="00401C9B">
    <w:pPr>
      <w:pStyle w:val="Footer"/>
      <w:rPr>
        <w:b/>
        <w:sz w:val="26"/>
        <w:szCs w:val="26"/>
      </w:rPr>
    </w:pPr>
    <w:r w:rsidRPr="00DD053C">
      <w:rPr>
        <w:b/>
        <w:sz w:val="26"/>
        <w:szCs w:val="26"/>
      </w:rPr>
      <w:t>SECTION 5:  POLICY AND PROCEDURE</w:t>
    </w:r>
    <w:r w:rsidRPr="00DD053C">
      <w:rPr>
        <w:b/>
        <w:sz w:val="26"/>
        <w:szCs w:val="26"/>
      </w:rPr>
      <w:ptab w:relativeTo="margin" w:alignment="center" w:leader="none"/>
    </w:r>
    <w:r w:rsidRPr="00DD053C">
      <w:rPr>
        <w:b/>
        <w:sz w:val="26"/>
        <w:szCs w:val="2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DE36B" w14:textId="77777777" w:rsidR="00894D24" w:rsidRDefault="00894D24" w:rsidP="00401C9B">
      <w:pPr>
        <w:spacing w:after="0" w:line="240" w:lineRule="auto"/>
      </w:pPr>
      <w:r>
        <w:separator/>
      </w:r>
    </w:p>
  </w:footnote>
  <w:footnote w:type="continuationSeparator" w:id="0">
    <w:p w14:paraId="5E93EA25" w14:textId="77777777" w:rsidR="00894D24" w:rsidRDefault="00894D24" w:rsidP="0040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EADFF" w14:textId="77777777" w:rsidR="00401C9B" w:rsidRPr="00401C9B" w:rsidRDefault="00401C9B" w:rsidP="00401C9B">
    <w:pPr>
      <w:pStyle w:val="Header"/>
      <w:jc w:val="center"/>
      <w:rPr>
        <w:b/>
        <w:sz w:val="28"/>
      </w:rPr>
    </w:pPr>
    <w:r w:rsidRPr="00401C9B">
      <w:rPr>
        <w:b/>
        <w:sz w:val="28"/>
      </w:rPr>
      <w:t>TRI-PAR ESTATES PARK AND RECREATION DISTRICT</w:t>
    </w:r>
  </w:p>
  <w:p w14:paraId="03C5D327" w14:textId="77777777" w:rsidR="00401C9B" w:rsidRDefault="00401C9B" w:rsidP="00401C9B">
    <w:pPr>
      <w:pStyle w:val="Header"/>
      <w:jc w:val="center"/>
    </w:pPr>
    <w:r w:rsidRPr="00401C9B">
      <w:rPr>
        <w:b/>
        <w:sz w:val="28"/>
      </w:rPr>
      <w:t>POLICY AND PROCEDURE MANUAL</w:t>
    </w:r>
  </w:p>
  <w:p w14:paraId="57422588" w14:textId="77777777" w:rsidR="00401C9B" w:rsidRDefault="00401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C9B"/>
    <w:rsid w:val="00146C2B"/>
    <w:rsid w:val="002121A7"/>
    <w:rsid w:val="0022292E"/>
    <w:rsid w:val="00222B5C"/>
    <w:rsid w:val="002A6B92"/>
    <w:rsid w:val="0033414C"/>
    <w:rsid w:val="00365F59"/>
    <w:rsid w:val="003C0EF0"/>
    <w:rsid w:val="00401C9B"/>
    <w:rsid w:val="004C6EFD"/>
    <w:rsid w:val="004E569A"/>
    <w:rsid w:val="00506674"/>
    <w:rsid w:val="0056590C"/>
    <w:rsid w:val="006861D0"/>
    <w:rsid w:val="006B4BF1"/>
    <w:rsid w:val="006D2F07"/>
    <w:rsid w:val="006D6A49"/>
    <w:rsid w:val="00750212"/>
    <w:rsid w:val="007A4C57"/>
    <w:rsid w:val="008065A1"/>
    <w:rsid w:val="00894D24"/>
    <w:rsid w:val="008B4AB1"/>
    <w:rsid w:val="00943C0E"/>
    <w:rsid w:val="009C2AEC"/>
    <w:rsid w:val="009C4320"/>
    <w:rsid w:val="009F3186"/>
    <w:rsid w:val="00A00844"/>
    <w:rsid w:val="00A0099C"/>
    <w:rsid w:val="00A01F5B"/>
    <w:rsid w:val="00A55E38"/>
    <w:rsid w:val="00A74F36"/>
    <w:rsid w:val="00AA1C0A"/>
    <w:rsid w:val="00AA554E"/>
    <w:rsid w:val="00AD1339"/>
    <w:rsid w:val="00AF4887"/>
    <w:rsid w:val="00B00525"/>
    <w:rsid w:val="00B3100A"/>
    <w:rsid w:val="00B5267C"/>
    <w:rsid w:val="00BA49CC"/>
    <w:rsid w:val="00BE0EDC"/>
    <w:rsid w:val="00BE168E"/>
    <w:rsid w:val="00C24371"/>
    <w:rsid w:val="00C55DB6"/>
    <w:rsid w:val="00C701EE"/>
    <w:rsid w:val="00C827C9"/>
    <w:rsid w:val="00CA2986"/>
    <w:rsid w:val="00D50688"/>
    <w:rsid w:val="00DD053C"/>
    <w:rsid w:val="00DE24CE"/>
    <w:rsid w:val="00DE545C"/>
    <w:rsid w:val="00E3203F"/>
    <w:rsid w:val="00E41027"/>
    <w:rsid w:val="00E81505"/>
    <w:rsid w:val="00E93DC0"/>
    <w:rsid w:val="00E94500"/>
    <w:rsid w:val="00EB3846"/>
    <w:rsid w:val="00EF1BB9"/>
    <w:rsid w:val="00F34B50"/>
    <w:rsid w:val="00FA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F9AF55"/>
  <w15:docId w15:val="{0292BEA4-1F40-4CDF-934A-CEAEDC00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9B"/>
  </w:style>
  <w:style w:type="paragraph" w:styleId="Footer">
    <w:name w:val="footer"/>
    <w:basedOn w:val="Normal"/>
    <w:link w:val="FooterChar"/>
    <w:uiPriority w:val="99"/>
    <w:unhideWhenUsed/>
    <w:rsid w:val="0040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C9B"/>
  </w:style>
  <w:style w:type="paragraph" w:styleId="BalloonText">
    <w:name w:val="Balloon Text"/>
    <w:basedOn w:val="Normal"/>
    <w:link w:val="BalloonTextChar"/>
    <w:uiPriority w:val="99"/>
    <w:semiHidden/>
    <w:unhideWhenUsed/>
    <w:rsid w:val="0040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1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</dc:creator>
  <cp:lastModifiedBy>Barbara Baker</cp:lastModifiedBy>
  <cp:revision>3</cp:revision>
  <cp:lastPrinted>2023-09-19T17:18:00Z</cp:lastPrinted>
  <dcterms:created xsi:type="dcterms:W3CDTF">2024-08-28T13:04:00Z</dcterms:created>
  <dcterms:modified xsi:type="dcterms:W3CDTF">2024-08-28T13:10:00Z</dcterms:modified>
</cp:coreProperties>
</file>