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11EB" w14:textId="32F4EE61" w:rsidR="00914817" w:rsidRDefault="00914817" w:rsidP="00914817">
      <w:pPr>
        <w:tabs>
          <w:tab w:val="left" w:pos="720"/>
          <w:tab w:val="left" w:pos="4680"/>
        </w:tabs>
        <w:jc w:val="center"/>
        <w:outlineLvl w:val="0"/>
        <w:rPr>
          <w:rFonts w:ascii="Arial" w:hAnsi="Arial" w:cs="Arial"/>
          <w:b/>
          <w:szCs w:val="24"/>
        </w:rPr>
      </w:pPr>
      <w:r w:rsidRPr="00914817">
        <w:rPr>
          <w:rFonts w:ascii="Arial" w:hAnsi="Arial" w:cs="Arial"/>
          <w:b/>
          <w:szCs w:val="24"/>
        </w:rPr>
        <w:t>NOTICE OF RULEMAKING</w:t>
      </w:r>
      <w:r w:rsidR="003D7703">
        <w:rPr>
          <w:rFonts w:ascii="Arial" w:hAnsi="Arial" w:cs="Arial"/>
          <w:b/>
          <w:szCs w:val="24"/>
        </w:rPr>
        <w:t>/RATE SETTING</w:t>
      </w:r>
      <w:r w:rsidRPr="00914817">
        <w:rPr>
          <w:rFonts w:ascii="Arial" w:hAnsi="Arial" w:cs="Arial"/>
          <w:b/>
          <w:szCs w:val="24"/>
        </w:rPr>
        <w:t xml:space="preserve"> AND NOTICE OF PUBLIC HEARING FOR </w:t>
      </w:r>
      <w:r w:rsidR="003D7703">
        <w:rPr>
          <w:rFonts w:ascii="Arial" w:hAnsi="Arial" w:cs="Arial"/>
          <w:b/>
          <w:szCs w:val="24"/>
        </w:rPr>
        <w:t>THE TRI-PAR PARK &amp; RECREATION DISTRICT</w:t>
      </w:r>
    </w:p>
    <w:p w14:paraId="1A2FB0AF" w14:textId="77777777" w:rsidR="00914817" w:rsidRPr="00914817" w:rsidRDefault="00914817" w:rsidP="00914817">
      <w:pPr>
        <w:tabs>
          <w:tab w:val="left" w:pos="720"/>
          <w:tab w:val="left" w:pos="4680"/>
        </w:tabs>
        <w:ind w:right="-720"/>
        <w:jc w:val="center"/>
        <w:outlineLvl w:val="0"/>
        <w:rPr>
          <w:rFonts w:ascii="Arial" w:hAnsi="Arial" w:cs="Arial"/>
          <w:b/>
          <w:szCs w:val="24"/>
        </w:rPr>
      </w:pPr>
    </w:p>
    <w:p w14:paraId="3299E525" w14:textId="6330A218" w:rsidR="00914817" w:rsidRPr="00914817" w:rsidRDefault="00914817" w:rsidP="00914817">
      <w:pPr>
        <w:tabs>
          <w:tab w:val="left" w:pos="720"/>
          <w:tab w:val="left" w:pos="4680"/>
        </w:tabs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  <w:t xml:space="preserve">A public hearing will be conducted by the Board of </w:t>
      </w:r>
      <w:r w:rsidR="00501475">
        <w:rPr>
          <w:rFonts w:ascii="Arial" w:hAnsi="Arial" w:cs="Arial"/>
          <w:szCs w:val="24"/>
        </w:rPr>
        <w:t xml:space="preserve">Trustees </w:t>
      </w:r>
      <w:r w:rsidRPr="00914817">
        <w:rPr>
          <w:rFonts w:ascii="Arial" w:hAnsi="Arial" w:cs="Arial"/>
          <w:szCs w:val="24"/>
        </w:rPr>
        <w:t xml:space="preserve">of the </w:t>
      </w:r>
      <w:r w:rsidR="003D7703">
        <w:rPr>
          <w:rFonts w:ascii="Arial" w:hAnsi="Arial" w:cs="Arial"/>
          <w:szCs w:val="24"/>
        </w:rPr>
        <w:t xml:space="preserve">Tri-Par Estates Park &amp; Recreation </w:t>
      </w:r>
      <w:r w:rsidRPr="00914817">
        <w:rPr>
          <w:rFonts w:ascii="Arial" w:hAnsi="Arial" w:cs="Arial"/>
          <w:szCs w:val="24"/>
        </w:rPr>
        <w:t xml:space="preserve">District </w:t>
      </w:r>
      <w:r w:rsidR="003D7703">
        <w:rPr>
          <w:rFonts w:ascii="Arial" w:hAnsi="Arial" w:cs="Arial"/>
          <w:szCs w:val="24"/>
        </w:rPr>
        <w:t xml:space="preserve">(“District”) </w:t>
      </w:r>
      <w:r w:rsidRPr="00914817">
        <w:rPr>
          <w:rFonts w:ascii="Arial" w:hAnsi="Arial" w:cs="Arial"/>
          <w:szCs w:val="24"/>
        </w:rPr>
        <w:t xml:space="preserve">on </w:t>
      </w:r>
      <w:r w:rsidR="003D7703">
        <w:rPr>
          <w:rFonts w:ascii="Arial" w:hAnsi="Arial" w:cs="Arial"/>
          <w:b/>
          <w:szCs w:val="24"/>
        </w:rPr>
        <w:t>Tuesday</w:t>
      </w:r>
      <w:r w:rsidRPr="00914817">
        <w:rPr>
          <w:rFonts w:ascii="Arial" w:hAnsi="Arial" w:cs="Arial"/>
          <w:b/>
          <w:szCs w:val="24"/>
        </w:rPr>
        <w:t xml:space="preserve">, </w:t>
      </w:r>
      <w:r w:rsidR="003D7703">
        <w:rPr>
          <w:rFonts w:ascii="Arial" w:hAnsi="Arial" w:cs="Arial"/>
          <w:b/>
          <w:szCs w:val="24"/>
        </w:rPr>
        <w:t>October 19</w:t>
      </w:r>
      <w:r w:rsidRPr="00914817">
        <w:rPr>
          <w:rFonts w:ascii="Arial" w:hAnsi="Arial" w:cs="Arial"/>
          <w:b/>
          <w:bCs/>
          <w:szCs w:val="24"/>
        </w:rPr>
        <w:t>, 2021</w:t>
      </w:r>
      <w:r w:rsidRPr="00914817">
        <w:rPr>
          <w:rFonts w:ascii="Arial" w:hAnsi="Arial" w:cs="Arial"/>
          <w:b/>
          <w:szCs w:val="24"/>
        </w:rPr>
        <w:t>,</w:t>
      </w:r>
      <w:r w:rsidRPr="00914817">
        <w:rPr>
          <w:rFonts w:ascii="Arial" w:hAnsi="Arial" w:cs="Arial"/>
          <w:szCs w:val="24"/>
        </w:rPr>
        <w:t xml:space="preserve"> during a regular meeting of the Board of </w:t>
      </w:r>
      <w:r w:rsidR="00501475">
        <w:rPr>
          <w:rFonts w:ascii="Arial" w:hAnsi="Arial" w:cs="Arial"/>
          <w:szCs w:val="24"/>
        </w:rPr>
        <w:t>Trustees</w:t>
      </w:r>
      <w:r w:rsidRPr="00914817">
        <w:rPr>
          <w:rFonts w:ascii="Arial" w:hAnsi="Arial" w:cs="Arial"/>
          <w:szCs w:val="24"/>
        </w:rPr>
        <w:t xml:space="preserve"> beginning at </w:t>
      </w:r>
      <w:r w:rsidR="003D7703">
        <w:rPr>
          <w:rFonts w:ascii="Arial" w:hAnsi="Arial" w:cs="Arial"/>
          <w:b/>
          <w:bCs/>
          <w:szCs w:val="24"/>
        </w:rPr>
        <w:t>7:00 P.M</w:t>
      </w:r>
      <w:r w:rsidRPr="00914817">
        <w:rPr>
          <w:rFonts w:ascii="Arial" w:hAnsi="Arial" w:cs="Arial"/>
          <w:b/>
          <w:szCs w:val="24"/>
        </w:rPr>
        <w:t xml:space="preserve">. </w:t>
      </w:r>
      <w:r w:rsidRPr="00914817">
        <w:rPr>
          <w:rFonts w:ascii="Arial" w:hAnsi="Arial" w:cs="Arial"/>
          <w:szCs w:val="24"/>
        </w:rPr>
        <w:t xml:space="preserve">at </w:t>
      </w:r>
      <w:r w:rsidR="003D7703">
        <w:rPr>
          <w:rFonts w:ascii="Arial" w:hAnsi="Arial" w:cs="Arial"/>
          <w:szCs w:val="24"/>
        </w:rPr>
        <w:t>1616 Presidio Street, Sarasota, Florida 34234</w:t>
      </w:r>
      <w:r w:rsidRPr="00914817">
        <w:rPr>
          <w:rFonts w:ascii="Arial" w:hAnsi="Arial" w:cs="Arial"/>
          <w:szCs w:val="24"/>
        </w:rPr>
        <w:t>.</w:t>
      </w:r>
    </w:p>
    <w:p w14:paraId="54F87F6D" w14:textId="77777777" w:rsidR="00914817" w:rsidRPr="00914817" w:rsidRDefault="00914817" w:rsidP="00914817">
      <w:pPr>
        <w:tabs>
          <w:tab w:val="left" w:pos="720"/>
          <w:tab w:val="left" w:pos="4680"/>
        </w:tabs>
        <w:ind w:right="-720"/>
        <w:rPr>
          <w:rFonts w:ascii="Arial" w:hAnsi="Arial" w:cs="Arial"/>
          <w:szCs w:val="24"/>
        </w:rPr>
      </w:pPr>
    </w:p>
    <w:p w14:paraId="5C3D6145" w14:textId="760456CC" w:rsidR="00914817" w:rsidRPr="00914817" w:rsidRDefault="00914817" w:rsidP="00914817">
      <w:pPr>
        <w:tabs>
          <w:tab w:val="left" w:pos="720"/>
          <w:tab w:val="left" w:pos="1440"/>
          <w:tab w:val="left" w:pos="4680"/>
        </w:tabs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  <w:t>In accordance with</w:t>
      </w:r>
      <w:r w:rsidR="003D7703">
        <w:rPr>
          <w:rFonts w:ascii="Arial" w:hAnsi="Arial" w:cs="Arial"/>
          <w:szCs w:val="24"/>
        </w:rPr>
        <w:t xml:space="preserve"> the </w:t>
      </w:r>
      <w:proofErr w:type="gramStart"/>
      <w:r w:rsidR="003D7703">
        <w:rPr>
          <w:rFonts w:ascii="Arial" w:hAnsi="Arial" w:cs="Arial"/>
          <w:szCs w:val="24"/>
        </w:rPr>
        <w:t>District’s</w:t>
      </w:r>
      <w:proofErr w:type="gramEnd"/>
      <w:r w:rsidR="003D7703">
        <w:rPr>
          <w:rFonts w:ascii="Arial" w:hAnsi="Arial" w:cs="Arial"/>
          <w:szCs w:val="24"/>
        </w:rPr>
        <w:t xml:space="preserve"> enabling legislation and</w:t>
      </w:r>
      <w:r w:rsidRPr="00914817">
        <w:rPr>
          <w:rFonts w:ascii="Arial" w:hAnsi="Arial" w:cs="Arial"/>
          <w:szCs w:val="24"/>
        </w:rPr>
        <w:t xml:space="preserve"> Chapter</w:t>
      </w:r>
      <w:r w:rsidR="003B211A">
        <w:rPr>
          <w:rFonts w:ascii="Arial" w:hAnsi="Arial" w:cs="Arial"/>
          <w:szCs w:val="24"/>
        </w:rPr>
        <w:t>s</w:t>
      </w:r>
      <w:r w:rsidRPr="00914817">
        <w:rPr>
          <w:rFonts w:ascii="Arial" w:hAnsi="Arial" w:cs="Arial"/>
          <w:szCs w:val="24"/>
        </w:rPr>
        <w:t xml:space="preserve"> 120</w:t>
      </w:r>
      <w:r w:rsidR="003B211A">
        <w:rPr>
          <w:rFonts w:ascii="Arial" w:hAnsi="Arial" w:cs="Arial"/>
          <w:szCs w:val="24"/>
        </w:rPr>
        <w:t xml:space="preserve"> and 418</w:t>
      </w:r>
      <w:r w:rsidRPr="00914817">
        <w:rPr>
          <w:rFonts w:ascii="Arial" w:hAnsi="Arial" w:cs="Arial"/>
          <w:szCs w:val="24"/>
        </w:rPr>
        <w:t>, Florida Statutes (202</w:t>
      </w:r>
      <w:r w:rsidR="003D7703">
        <w:rPr>
          <w:rFonts w:ascii="Arial" w:hAnsi="Arial" w:cs="Arial"/>
          <w:szCs w:val="24"/>
        </w:rPr>
        <w:t>1</w:t>
      </w:r>
      <w:r w:rsidRPr="00914817">
        <w:rPr>
          <w:rFonts w:ascii="Arial" w:hAnsi="Arial" w:cs="Arial"/>
          <w:szCs w:val="24"/>
        </w:rPr>
        <w:t xml:space="preserve">), as amended, the hearing will provide an opportunity for the public and the Board of </w:t>
      </w:r>
      <w:r w:rsidR="003D7703">
        <w:rPr>
          <w:rFonts w:ascii="Arial" w:hAnsi="Arial" w:cs="Arial"/>
          <w:szCs w:val="24"/>
        </w:rPr>
        <w:t>Trustees</w:t>
      </w:r>
      <w:r w:rsidRPr="00914817">
        <w:rPr>
          <w:rFonts w:ascii="Arial" w:hAnsi="Arial" w:cs="Arial"/>
          <w:szCs w:val="24"/>
        </w:rPr>
        <w:t xml:space="preserve"> to address and consider amendments relating to</w:t>
      </w:r>
      <w:r w:rsidR="003D7703">
        <w:rPr>
          <w:rFonts w:ascii="Arial" w:hAnsi="Arial" w:cs="Arial"/>
          <w:szCs w:val="24"/>
        </w:rPr>
        <w:t xml:space="preserve"> </w:t>
      </w:r>
      <w:r w:rsidR="00114707">
        <w:rPr>
          <w:rFonts w:ascii="Arial" w:hAnsi="Arial" w:cs="Arial"/>
          <w:szCs w:val="24"/>
        </w:rPr>
        <w:t xml:space="preserve">certain </w:t>
      </w:r>
      <w:r w:rsidR="00F0223A">
        <w:rPr>
          <w:rFonts w:ascii="Arial" w:hAnsi="Arial" w:cs="Arial"/>
          <w:szCs w:val="24"/>
        </w:rPr>
        <w:t>District policies/procedures and amenities</w:t>
      </w:r>
      <w:r w:rsidR="00E7656E">
        <w:rPr>
          <w:rFonts w:ascii="Arial" w:hAnsi="Arial" w:cs="Arial"/>
          <w:szCs w:val="24"/>
        </w:rPr>
        <w:t xml:space="preserve"> usage</w:t>
      </w:r>
      <w:r w:rsidR="00114707">
        <w:rPr>
          <w:rFonts w:ascii="Arial" w:hAnsi="Arial" w:cs="Arial"/>
          <w:szCs w:val="24"/>
        </w:rPr>
        <w:t>, as well as fees related thereto</w:t>
      </w:r>
      <w:r w:rsidR="00B95E77">
        <w:rPr>
          <w:rFonts w:ascii="Arial" w:hAnsi="Arial" w:cs="Arial"/>
          <w:szCs w:val="24"/>
        </w:rPr>
        <w:t>. Fees considered will include but not be limited to</w:t>
      </w:r>
      <w:r w:rsidR="0008297A">
        <w:rPr>
          <w:rFonts w:ascii="Arial" w:hAnsi="Arial" w:cs="Arial"/>
          <w:szCs w:val="24"/>
        </w:rPr>
        <w:t xml:space="preserve"> fees concerning</w:t>
      </w:r>
      <w:r w:rsidR="003D7703">
        <w:rPr>
          <w:rFonts w:ascii="Arial" w:hAnsi="Arial" w:cs="Arial"/>
          <w:szCs w:val="24"/>
        </w:rPr>
        <w:t xml:space="preserve"> the </w:t>
      </w:r>
      <w:proofErr w:type="gramStart"/>
      <w:r w:rsidR="003D7703">
        <w:rPr>
          <w:rFonts w:ascii="Arial" w:hAnsi="Arial" w:cs="Arial"/>
          <w:szCs w:val="24"/>
        </w:rPr>
        <w:t>District’s</w:t>
      </w:r>
      <w:proofErr w:type="gramEnd"/>
      <w:r w:rsidR="003D7703">
        <w:rPr>
          <w:rFonts w:ascii="Arial" w:hAnsi="Arial" w:cs="Arial"/>
          <w:szCs w:val="24"/>
        </w:rPr>
        <w:t xml:space="preserve"> storage</w:t>
      </w:r>
      <w:r w:rsidR="0033281D">
        <w:rPr>
          <w:rFonts w:ascii="Arial" w:hAnsi="Arial" w:cs="Arial"/>
          <w:szCs w:val="24"/>
        </w:rPr>
        <w:t xml:space="preserve"> lot, laundry machines, FOBS, room rental(s), copies/</w:t>
      </w:r>
      <w:r w:rsidR="00501475">
        <w:rPr>
          <w:rFonts w:ascii="Arial" w:hAnsi="Arial" w:cs="Arial"/>
          <w:szCs w:val="24"/>
        </w:rPr>
        <w:t>faxes,</w:t>
      </w:r>
      <w:r w:rsidR="0033281D">
        <w:rPr>
          <w:rFonts w:ascii="Arial" w:hAnsi="Arial" w:cs="Arial"/>
          <w:szCs w:val="24"/>
        </w:rPr>
        <w:t xml:space="preserve"> and background checks</w:t>
      </w:r>
      <w:r w:rsidR="00B62059">
        <w:rPr>
          <w:rFonts w:ascii="Arial" w:hAnsi="Arial" w:cs="Arial"/>
          <w:szCs w:val="24"/>
        </w:rPr>
        <w:t>.</w:t>
      </w:r>
      <w:r w:rsidR="003D77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14817">
        <w:rPr>
          <w:rFonts w:ascii="Arial" w:hAnsi="Arial" w:cs="Arial"/>
          <w:szCs w:val="24"/>
        </w:rPr>
        <w:t xml:space="preserve">The proposed </w:t>
      </w:r>
      <w:r w:rsidR="0025578C">
        <w:rPr>
          <w:rFonts w:ascii="Arial" w:hAnsi="Arial" w:cs="Arial"/>
          <w:szCs w:val="24"/>
        </w:rPr>
        <w:t>amendments</w:t>
      </w:r>
      <w:r w:rsidRPr="00914817">
        <w:rPr>
          <w:rFonts w:ascii="Arial" w:hAnsi="Arial" w:cs="Arial"/>
          <w:szCs w:val="24"/>
        </w:rPr>
        <w:t xml:space="preserve"> may be adjusted at the public hearing pursuant to discussion by the Board of </w:t>
      </w:r>
      <w:r w:rsidR="00B62059">
        <w:rPr>
          <w:rFonts w:ascii="Arial" w:hAnsi="Arial" w:cs="Arial"/>
          <w:szCs w:val="24"/>
        </w:rPr>
        <w:t>Trustees</w:t>
      </w:r>
      <w:r w:rsidRPr="00914817">
        <w:rPr>
          <w:rFonts w:ascii="Arial" w:hAnsi="Arial" w:cs="Arial"/>
          <w:szCs w:val="24"/>
        </w:rPr>
        <w:t xml:space="preserve"> and public comment.</w:t>
      </w:r>
    </w:p>
    <w:p w14:paraId="39C98AC1" w14:textId="77777777" w:rsidR="00914817" w:rsidRPr="00914817" w:rsidRDefault="00914817" w:rsidP="00914817">
      <w:pPr>
        <w:tabs>
          <w:tab w:val="left" w:pos="720"/>
          <w:tab w:val="left" w:pos="1440"/>
          <w:tab w:val="left" w:pos="4680"/>
        </w:tabs>
        <w:ind w:right="-720"/>
        <w:rPr>
          <w:rFonts w:ascii="Arial" w:hAnsi="Arial" w:cs="Arial"/>
          <w:szCs w:val="24"/>
        </w:rPr>
      </w:pPr>
    </w:p>
    <w:p w14:paraId="03DCDD2B" w14:textId="350D8756" w:rsidR="00914817" w:rsidRPr="00914817" w:rsidRDefault="00914817" w:rsidP="00914817">
      <w:pPr>
        <w:tabs>
          <w:tab w:val="left" w:pos="720"/>
          <w:tab w:val="left" w:pos="1440"/>
          <w:tab w:val="left" w:pos="4680"/>
        </w:tabs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  <w:t>Legal authority for the amendments, and the provisions of the Florida Statutes being implemented, includes</w:t>
      </w:r>
      <w:r w:rsidR="00B62059">
        <w:rPr>
          <w:rFonts w:ascii="Arial" w:hAnsi="Arial" w:cs="Arial"/>
          <w:szCs w:val="24"/>
        </w:rPr>
        <w:t xml:space="preserve"> but is not limited to the </w:t>
      </w:r>
      <w:proofErr w:type="gramStart"/>
      <w:r w:rsidR="00B62059">
        <w:rPr>
          <w:rFonts w:ascii="Arial" w:hAnsi="Arial" w:cs="Arial"/>
          <w:szCs w:val="24"/>
        </w:rPr>
        <w:t>District’s</w:t>
      </w:r>
      <w:proofErr w:type="gramEnd"/>
      <w:r w:rsidR="00B62059">
        <w:rPr>
          <w:rFonts w:ascii="Arial" w:hAnsi="Arial" w:cs="Arial"/>
          <w:szCs w:val="24"/>
        </w:rPr>
        <w:t xml:space="preserve"> enabling legislation and</w:t>
      </w:r>
      <w:r w:rsidRPr="00914817">
        <w:rPr>
          <w:rFonts w:ascii="Arial" w:hAnsi="Arial" w:cs="Arial"/>
          <w:szCs w:val="24"/>
        </w:rPr>
        <w:t xml:space="preserve"> Chapter</w:t>
      </w:r>
      <w:r w:rsidR="00A91D4F">
        <w:rPr>
          <w:rFonts w:ascii="Arial" w:hAnsi="Arial" w:cs="Arial"/>
          <w:szCs w:val="24"/>
        </w:rPr>
        <w:t>s</w:t>
      </w:r>
      <w:r w:rsidRPr="00914817">
        <w:rPr>
          <w:rFonts w:ascii="Arial" w:hAnsi="Arial" w:cs="Arial"/>
          <w:szCs w:val="24"/>
        </w:rPr>
        <w:t xml:space="preserve"> 120</w:t>
      </w:r>
      <w:r w:rsidR="00A91D4F">
        <w:rPr>
          <w:rFonts w:ascii="Arial" w:hAnsi="Arial" w:cs="Arial"/>
          <w:szCs w:val="24"/>
        </w:rPr>
        <w:t xml:space="preserve"> and 418</w:t>
      </w:r>
      <w:r w:rsidRPr="00914817">
        <w:rPr>
          <w:rFonts w:ascii="Arial" w:hAnsi="Arial" w:cs="Arial"/>
          <w:szCs w:val="24"/>
        </w:rPr>
        <w:t>, Florida Statutes</w:t>
      </w:r>
      <w:r w:rsidR="00B62059">
        <w:rPr>
          <w:rFonts w:ascii="Arial" w:hAnsi="Arial" w:cs="Arial"/>
          <w:szCs w:val="24"/>
        </w:rPr>
        <w:t xml:space="preserve"> (2021), as amended</w:t>
      </w:r>
      <w:r w:rsidRPr="00914817">
        <w:rPr>
          <w:rFonts w:ascii="Arial" w:hAnsi="Arial" w:cs="Arial"/>
          <w:szCs w:val="24"/>
        </w:rPr>
        <w:t>.</w:t>
      </w:r>
    </w:p>
    <w:p w14:paraId="4B1D5FEF" w14:textId="77777777" w:rsidR="00914817" w:rsidRPr="00914817" w:rsidRDefault="00914817" w:rsidP="00914817">
      <w:pPr>
        <w:tabs>
          <w:tab w:val="left" w:pos="720"/>
          <w:tab w:val="left" w:pos="1440"/>
          <w:tab w:val="left" w:pos="4680"/>
        </w:tabs>
        <w:ind w:right="-720"/>
        <w:rPr>
          <w:rFonts w:ascii="Arial" w:hAnsi="Arial" w:cs="Arial"/>
          <w:szCs w:val="24"/>
        </w:rPr>
      </w:pPr>
    </w:p>
    <w:p w14:paraId="40F63F32" w14:textId="77777777" w:rsidR="00914817" w:rsidRPr="00914817" w:rsidRDefault="00914817" w:rsidP="00914817">
      <w:pPr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  <w:t xml:space="preserve">Any person who wishes to provide the </w:t>
      </w:r>
      <w:proofErr w:type="gramStart"/>
      <w:r w:rsidRPr="00914817">
        <w:rPr>
          <w:rFonts w:ascii="Arial" w:hAnsi="Arial" w:cs="Arial"/>
          <w:szCs w:val="24"/>
        </w:rPr>
        <w:t>District</w:t>
      </w:r>
      <w:proofErr w:type="gramEnd"/>
      <w:r w:rsidRPr="00914817">
        <w:rPr>
          <w:rFonts w:ascii="Arial" w:hAnsi="Arial" w:cs="Arial"/>
          <w:szCs w:val="24"/>
        </w:rPr>
        <w:t xml:space="preserve"> with a proposal for a lower cost regulatory alternative as provided by Section 120.541, Florida Statutes, must do so in writing within twenty-one (21) days after publication of this notice.  </w:t>
      </w:r>
    </w:p>
    <w:p w14:paraId="41E3462B" w14:textId="77777777" w:rsidR="00914817" w:rsidRPr="00914817" w:rsidRDefault="00914817" w:rsidP="00914817">
      <w:pPr>
        <w:ind w:right="-720"/>
        <w:rPr>
          <w:rFonts w:ascii="Arial" w:hAnsi="Arial" w:cs="Arial"/>
          <w:szCs w:val="24"/>
        </w:rPr>
      </w:pPr>
    </w:p>
    <w:p w14:paraId="4707B3C4" w14:textId="69DAEBFA" w:rsidR="00914817" w:rsidRPr="00914817" w:rsidRDefault="00914817" w:rsidP="00914817">
      <w:pPr>
        <w:ind w:right="-720" w:firstLine="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>Copies of the currently proposed amendments may be obtained by contacting</w:t>
      </w:r>
      <w:r w:rsidR="002766D1">
        <w:rPr>
          <w:rFonts w:ascii="Arial" w:hAnsi="Arial" w:cs="Arial"/>
          <w:szCs w:val="24"/>
        </w:rPr>
        <w:t xml:space="preserve"> Lee Morris, Park Manager, 1616 Presidio Street, Sarasota, Florida 34234 </w:t>
      </w:r>
      <w:r w:rsidRPr="00914817">
        <w:rPr>
          <w:rFonts w:ascii="Arial" w:hAnsi="Arial" w:cs="Arial"/>
          <w:szCs w:val="24"/>
        </w:rPr>
        <w:t>(</w:t>
      </w:r>
      <w:r w:rsidR="002766D1">
        <w:rPr>
          <w:rFonts w:ascii="Arial" w:hAnsi="Arial" w:cs="Arial"/>
          <w:szCs w:val="24"/>
        </w:rPr>
        <w:t>941-355-8747)</w:t>
      </w:r>
      <w:r w:rsidRPr="00914817">
        <w:rPr>
          <w:rFonts w:ascii="Arial" w:hAnsi="Arial" w:cs="Arial"/>
          <w:szCs w:val="24"/>
        </w:rPr>
        <w:t xml:space="preserve">.  On </w:t>
      </w:r>
      <w:r w:rsidRPr="004A7280">
        <w:rPr>
          <w:rFonts w:ascii="Arial" w:hAnsi="Arial" w:cs="Arial"/>
          <w:szCs w:val="24"/>
        </w:rPr>
        <w:t xml:space="preserve">the </w:t>
      </w:r>
      <w:r w:rsidR="004A7280">
        <w:rPr>
          <w:rFonts w:ascii="Arial" w:hAnsi="Arial" w:cs="Arial"/>
          <w:szCs w:val="24"/>
        </w:rPr>
        <w:t>21st</w:t>
      </w:r>
      <w:r w:rsidRPr="004A7280">
        <w:rPr>
          <w:rFonts w:ascii="Arial" w:hAnsi="Arial" w:cs="Arial"/>
          <w:szCs w:val="24"/>
        </w:rPr>
        <w:t xml:space="preserve"> day of </w:t>
      </w:r>
      <w:r w:rsidR="004A7280">
        <w:rPr>
          <w:rFonts w:ascii="Arial" w:hAnsi="Arial" w:cs="Arial"/>
          <w:szCs w:val="24"/>
        </w:rPr>
        <w:t>September,</w:t>
      </w:r>
      <w:r w:rsidRPr="004A7280">
        <w:rPr>
          <w:rFonts w:ascii="Arial" w:hAnsi="Arial" w:cs="Arial"/>
          <w:szCs w:val="24"/>
        </w:rPr>
        <w:t xml:space="preserve"> 2021, a Notice of Rule Development was published in </w:t>
      </w:r>
      <w:r w:rsidR="00A91D4F" w:rsidRPr="004A7280">
        <w:rPr>
          <w:rFonts w:ascii="Arial" w:hAnsi="Arial" w:cs="Arial"/>
          <w:szCs w:val="24"/>
        </w:rPr>
        <w:t xml:space="preserve">the </w:t>
      </w:r>
      <w:r w:rsidR="004A7280">
        <w:rPr>
          <w:rFonts w:ascii="Arial" w:hAnsi="Arial" w:cs="Arial"/>
          <w:szCs w:val="24"/>
        </w:rPr>
        <w:t>Sarasota Herald Tribune</w:t>
      </w:r>
      <w:r w:rsidRPr="004A7280">
        <w:rPr>
          <w:rFonts w:ascii="Arial" w:hAnsi="Arial" w:cs="Arial"/>
          <w:szCs w:val="24"/>
        </w:rPr>
        <w:t>.</w:t>
      </w:r>
    </w:p>
    <w:p w14:paraId="0D883F5F" w14:textId="77777777" w:rsidR="00914817" w:rsidRPr="00914817" w:rsidRDefault="00914817" w:rsidP="00914817">
      <w:pPr>
        <w:tabs>
          <w:tab w:val="left" w:pos="-1440"/>
        </w:tabs>
        <w:autoSpaceDE w:val="0"/>
        <w:autoSpaceDN w:val="0"/>
        <w:adjustRightInd w:val="0"/>
        <w:ind w:left="2160" w:right="-720" w:hanging="144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</w:r>
      <w:r w:rsidRPr="00914817">
        <w:rPr>
          <w:rFonts w:ascii="Arial" w:hAnsi="Arial" w:cs="Arial"/>
          <w:szCs w:val="24"/>
        </w:rPr>
        <w:tab/>
      </w:r>
      <w:r w:rsidRPr="00914817">
        <w:rPr>
          <w:rFonts w:ascii="Arial" w:hAnsi="Arial" w:cs="Arial"/>
          <w:szCs w:val="24"/>
        </w:rPr>
        <w:tab/>
      </w:r>
    </w:p>
    <w:p w14:paraId="3EF3D8D5" w14:textId="62AD4B30" w:rsidR="00914817" w:rsidRPr="00914817" w:rsidRDefault="00914817" w:rsidP="00914817">
      <w:pPr>
        <w:autoSpaceDE w:val="0"/>
        <w:autoSpaceDN w:val="0"/>
        <w:adjustRightInd w:val="0"/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ab/>
        <w:t xml:space="preserve">The public hearing and/or meeting may be continued to a date, </w:t>
      </w:r>
      <w:r w:rsidR="00501475" w:rsidRPr="00914817">
        <w:rPr>
          <w:rFonts w:ascii="Arial" w:hAnsi="Arial" w:cs="Arial"/>
          <w:szCs w:val="24"/>
        </w:rPr>
        <w:t>time,</w:t>
      </w:r>
      <w:r w:rsidRPr="00914817">
        <w:rPr>
          <w:rFonts w:ascii="Arial" w:hAnsi="Arial" w:cs="Arial"/>
          <w:szCs w:val="24"/>
        </w:rPr>
        <w:t xml:space="preserve"> and place to be specified on the record at the hearing/meeting.  If anyone chooses to appeal any decision of the Board</w:t>
      </w:r>
      <w:r w:rsidR="002766D1">
        <w:rPr>
          <w:rFonts w:ascii="Arial" w:hAnsi="Arial" w:cs="Arial"/>
          <w:szCs w:val="24"/>
        </w:rPr>
        <w:t xml:space="preserve"> of Trustees</w:t>
      </w:r>
      <w:r w:rsidRPr="00914817">
        <w:rPr>
          <w:rFonts w:ascii="Arial" w:hAnsi="Arial" w:cs="Arial"/>
          <w:szCs w:val="24"/>
        </w:rPr>
        <w:t xml:space="preserve"> with respect to any matter considered at the meeting/hearing, such person will need a record of the proceedings and should accordingly ensure that a verbatim record of the proceedings is made that includes the testimony and evidence upon which such appeal is to be based. Any person requiring special accommodations at the meeting/hearing because of a disability or physical impairment should contact the </w:t>
      </w:r>
      <w:proofErr w:type="gramStart"/>
      <w:r w:rsidRPr="00914817">
        <w:rPr>
          <w:rFonts w:ascii="Arial" w:hAnsi="Arial" w:cs="Arial"/>
          <w:szCs w:val="24"/>
        </w:rPr>
        <w:t>District</w:t>
      </w:r>
      <w:proofErr w:type="gramEnd"/>
      <w:r w:rsidRPr="00914817">
        <w:rPr>
          <w:rFonts w:ascii="Arial" w:hAnsi="Arial" w:cs="Arial"/>
          <w:szCs w:val="24"/>
        </w:rPr>
        <w:t xml:space="preserve"> at the address and number </w:t>
      </w:r>
      <w:r w:rsidR="00713FD9">
        <w:rPr>
          <w:rFonts w:ascii="Arial" w:hAnsi="Arial" w:cs="Arial"/>
          <w:szCs w:val="24"/>
        </w:rPr>
        <w:t>referenced herein</w:t>
      </w:r>
      <w:r w:rsidRPr="00914817">
        <w:rPr>
          <w:rFonts w:ascii="Arial" w:hAnsi="Arial" w:cs="Arial"/>
          <w:szCs w:val="24"/>
        </w:rPr>
        <w:t>.</w:t>
      </w:r>
    </w:p>
    <w:p w14:paraId="2BD23B7F" w14:textId="77777777" w:rsidR="00914817" w:rsidRPr="00914817" w:rsidRDefault="00914817" w:rsidP="00914817">
      <w:pPr>
        <w:autoSpaceDE w:val="0"/>
        <w:autoSpaceDN w:val="0"/>
        <w:adjustRightInd w:val="0"/>
        <w:ind w:right="-720"/>
        <w:rPr>
          <w:rFonts w:ascii="Arial" w:hAnsi="Arial" w:cs="Arial"/>
          <w:szCs w:val="24"/>
        </w:rPr>
      </w:pPr>
    </w:p>
    <w:p w14:paraId="3B4141FE" w14:textId="3F9A076D" w:rsidR="00914817" w:rsidRPr="00914817" w:rsidRDefault="00914817" w:rsidP="00914817">
      <w:pPr>
        <w:autoSpaceDE w:val="0"/>
        <w:autoSpaceDN w:val="0"/>
        <w:adjustRightInd w:val="0"/>
        <w:ind w:right="-720" w:firstLine="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 xml:space="preserve">One or more </w:t>
      </w:r>
      <w:r w:rsidR="00D02023">
        <w:rPr>
          <w:rFonts w:ascii="Arial" w:hAnsi="Arial" w:cs="Arial"/>
          <w:szCs w:val="24"/>
        </w:rPr>
        <w:t>Trustees</w:t>
      </w:r>
      <w:r w:rsidRPr="00914817">
        <w:rPr>
          <w:rFonts w:ascii="Arial" w:hAnsi="Arial" w:cs="Arial"/>
          <w:szCs w:val="24"/>
        </w:rPr>
        <w:t xml:space="preserve"> may participate by telephone.  At the above location, there will be present a speaker telephone so that </w:t>
      </w:r>
      <w:r w:rsidR="00D02023">
        <w:rPr>
          <w:rFonts w:ascii="Arial" w:hAnsi="Arial" w:cs="Arial"/>
          <w:szCs w:val="24"/>
        </w:rPr>
        <w:t>Trustees</w:t>
      </w:r>
      <w:r w:rsidRPr="00914817">
        <w:rPr>
          <w:rFonts w:ascii="Arial" w:hAnsi="Arial" w:cs="Arial"/>
          <w:szCs w:val="24"/>
        </w:rPr>
        <w:t xml:space="preserve"> and Staff can attend at the above location and be fully informed of the discussions taking place either in person or by speaker telephone device. </w:t>
      </w:r>
    </w:p>
    <w:p w14:paraId="518D725B" w14:textId="77777777" w:rsidR="00914817" w:rsidRPr="00914817" w:rsidRDefault="00914817" w:rsidP="00914817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szCs w:val="24"/>
        </w:rPr>
      </w:pPr>
    </w:p>
    <w:p w14:paraId="1394C695" w14:textId="77777777" w:rsidR="006A7756" w:rsidRDefault="006A7756" w:rsidP="00914817">
      <w:pPr>
        <w:ind w:right="-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Lee Morris</w:t>
      </w:r>
    </w:p>
    <w:p w14:paraId="682677ED" w14:textId="2D27F578" w:rsidR="00914817" w:rsidRPr="00914817" w:rsidRDefault="006A7756" w:rsidP="00914817">
      <w:pPr>
        <w:ind w:right="-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Park</w:t>
      </w:r>
      <w:r w:rsidR="00914817" w:rsidRPr="00914817">
        <w:rPr>
          <w:rFonts w:ascii="Arial" w:hAnsi="Arial" w:cs="Arial"/>
          <w:szCs w:val="24"/>
        </w:rPr>
        <w:t xml:space="preserve"> Manager</w:t>
      </w:r>
    </w:p>
    <w:p w14:paraId="5C0D463E" w14:textId="10EC8392" w:rsidR="001847DF" w:rsidRPr="00914817" w:rsidRDefault="00914817" w:rsidP="00914817">
      <w:pPr>
        <w:ind w:right="-720"/>
        <w:rPr>
          <w:rFonts w:ascii="Arial" w:hAnsi="Arial" w:cs="Arial"/>
          <w:szCs w:val="24"/>
        </w:rPr>
      </w:pPr>
      <w:r w:rsidRPr="00914817">
        <w:rPr>
          <w:rFonts w:ascii="Arial" w:hAnsi="Arial" w:cs="Arial"/>
          <w:szCs w:val="24"/>
        </w:rPr>
        <w:t xml:space="preserve">Run: </w:t>
      </w:r>
      <w:r w:rsidR="006A7756" w:rsidRPr="006A7756">
        <w:rPr>
          <w:rFonts w:ascii="Arial" w:hAnsi="Arial" w:cs="Arial"/>
          <w:szCs w:val="24"/>
          <w:highlight w:val="yellow"/>
        </w:rPr>
        <w:t>at least 28 days prior to public hearing</w:t>
      </w:r>
    </w:p>
    <w:sectPr w:rsidR="001847DF" w:rsidRPr="00914817" w:rsidSect="00B3588F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17"/>
    <w:rsid w:val="0008297A"/>
    <w:rsid w:val="00114707"/>
    <w:rsid w:val="001847DF"/>
    <w:rsid w:val="0025578C"/>
    <w:rsid w:val="002766D1"/>
    <w:rsid w:val="0033281D"/>
    <w:rsid w:val="003B211A"/>
    <w:rsid w:val="003D7703"/>
    <w:rsid w:val="004A7280"/>
    <w:rsid w:val="00501475"/>
    <w:rsid w:val="0067294D"/>
    <w:rsid w:val="006A7756"/>
    <w:rsid w:val="00713FD9"/>
    <w:rsid w:val="00914817"/>
    <w:rsid w:val="00A91D4F"/>
    <w:rsid w:val="00AA2F8C"/>
    <w:rsid w:val="00B62059"/>
    <w:rsid w:val="00B95E77"/>
    <w:rsid w:val="00D02023"/>
    <w:rsid w:val="00E7656E"/>
    <w:rsid w:val="00F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1728"/>
  <w15:chartTrackingRefBased/>
  <w15:docId w15:val="{267387DC-0773-4043-8A94-9D18AAD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7A07854633489EE3A190543F6CE5" ma:contentTypeVersion="13" ma:contentTypeDescription="Create a new document." ma:contentTypeScope="" ma:versionID="b4846a276d7d0e910981e54d1cc33a9a">
  <xsd:schema xmlns:xsd="http://www.w3.org/2001/XMLSchema" xmlns:xs="http://www.w3.org/2001/XMLSchema" xmlns:p="http://schemas.microsoft.com/office/2006/metadata/properties" xmlns:ns2="6d850ad5-c428-4137-bc64-4d248b080b3d" xmlns:ns3="b470c8ac-edca-4cf5-a967-95d53433d676" targetNamespace="http://schemas.microsoft.com/office/2006/metadata/properties" ma:root="true" ma:fieldsID="00a3e9974197263b4651443a076f01fc" ns2:_="" ns3:_="">
    <xsd:import namespace="6d850ad5-c428-4137-bc64-4d248b080b3d"/>
    <xsd:import namespace="b470c8ac-edca-4cf5-a967-95d53433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0ad5-c428-4137-bc64-4d248b08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8ac-edca-4cf5-a967-95d53433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91320-CD23-4DCB-9907-87BD5CCB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0ad5-c428-4137-bc64-4d248b080b3d"/>
    <ds:schemaRef ds:uri="b470c8ac-edca-4cf5-a967-95d53433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3F71D-3C1D-4D39-86C0-396B195C9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3261-5BA5-41EF-B833-B9FA7E280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Hardwick</dc:creator>
  <cp:keywords/>
  <dc:description/>
  <cp:lastModifiedBy>Lee Morris</cp:lastModifiedBy>
  <cp:revision>2</cp:revision>
  <dcterms:created xsi:type="dcterms:W3CDTF">2021-09-15T12:58:00Z</dcterms:created>
  <dcterms:modified xsi:type="dcterms:W3CDTF">2021-09-15T12:58:00Z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0x0101005D477A07854633489EE3A190543F6CE5</vt:lpwstr>
  </property>
</Properties>
</file>